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rey Stripes style"/>
      </w:tblPr>
      <w:tblGrid>
        <w:gridCol w:w="1717"/>
        <w:gridCol w:w="7253"/>
        <w:gridCol w:w="2803"/>
        <w:gridCol w:w="3365"/>
      </w:tblGrid>
      <w:tr w:rsidR="002F3545" w:rsidRPr="002F3545" w:rsidTr="002F3545">
        <w:trPr>
          <w:trHeight w:val="585"/>
          <w:tblHeader/>
        </w:trPr>
        <w:tc>
          <w:tcPr>
            <w:tcW w:w="15138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0404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752861"/>
                <w:sz w:val="24"/>
                <w:szCs w:val="24"/>
                <w:lang w:eastAsia="ru-RU"/>
              </w:rPr>
              <w:t>Прайс-лист базы отдыха на Байкале летом цены</w:t>
            </w:r>
          </w:p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752861"/>
                <w:sz w:val="24"/>
                <w:szCs w:val="24"/>
                <w:lang w:eastAsia="ru-RU"/>
              </w:rPr>
              <w:t>на период с 20.05.2017 г. по 01.10.2017 г.</w:t>
            </w:r>
          </w:p>
        </w:tc>
      </w:tr>
      <w:tr w:rsidR="002F3545" w:rsidRPr="002F3545" w:rsidTr="002F3545">
        <w:trPr>
          <w:tblHeader/>
        </w:trPr>
        <w:tc>
          <w:tcPr>
            <w:tcW w:w="15138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3545" w:rsidRPr="002F3545" w:rsidRDefault="002F3545" w:rsidP="002F354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  <w:tr w:rsidR="002F3545" w:rsidRPr="002F3545" w:rsidTr="002F3545">
        <w:trPr>
          <w:trHeight w:val="317"/>
          <w:tblHeader/>
        </w:trPr>
        <w:tc>
          <w:tcPr>
            <w:tcW w:w="15138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0404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0000FF"/>
                <w:sz w:val="25"/>
                <w:szCs w:val="25"/>
                <w:lang w:eastAsia="ru-RU"/>
              </w:rPr>
              <w:t>Стоимость размещения в отдельно-стоящих коттеджах</w:t>
            </w:r>
          </w:p>
        </w:tc>
      </w:tr>
      <w:tr w:rsidR="002F3545" w:rsidRPr="002F3545" w:rsidTr="002F3545">
        <w:trPr>
          <w:trHeight w:val="610"/>
        </w:trPr>
        <w:tc>
          <w:tcPr>
            <w:tcW w:w="15138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8F3E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 xml:space="preserve">Трехразовое комплексное питание в столовой— 1100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>руб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 xml:space="preserve"> чел./сутки, </w:t>
            </w:r>
          </w:p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>В кафе - по меню.</w:t>
            </w:r>
          </w:p>
        </w:tc>
      </w:tr>
      <w:tr w:rsidR="002F3545" w:rsidRPr="002F3545" w:rsidTr="002F3545">
        <w:trPr>
          <w:trHeight w:val="1415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 xml:space="preserve">«Депутатские», «Байкальские», «Русские»: 2/3-местн, семейные,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>благоустр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>. (телевизор, холодильник, чайник)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 xml:space="preserve">2/3-местн,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>благоустр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>. «Лесные»</w:t>
            </w:r>
          </w:p>
        </w:tc>
        <w:tc>
          <w:tcPr>
            <w:tcW w:w="3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 xml:space="preserve">3/4-местн,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>полублаг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>. «Рыбацкие»</w:t>
            </w: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 xml:space="preserve"> (в номере -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хол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. вода, санузел)</w:t>
            </w:r>
          </w:p>
        </w:tc>
      </w:tr>
      <w:tr w:rsidR="002F3545" w:rsidRPr="002F3545" w:rsidTr="002F3545">
        <w:trPr>
          <w:trHeight w:val="1561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  20.05.17 —</w:t>
            </w:r>
          </w:p>
          <w:p w:rsidR="002F3545" w:rsidRPr="002F3545" w:rsidRDefault="002F3545" w:rsidP="002F3545">
            <w:pPr>
              <w:spacing w:before="240" w:after="24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20.06.17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1300 руб. чел./сутки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650 руб. чел./сутки</w:t>
            </w:r>
          </w:p>
        </w:tc>
        <w:tc>
          <w:tcPr>
            <w:tcW w:w="3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650 руб. чел./сутки</w:t>
            </w:r>
            <w:r w:rsidRPr="002F354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 </w:t>
            </w:r>
            <w:r w:rsidRPr="002F3545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ru-RU"/>
              </w:rPr>
              <w:t> </w:t>
            </w:r>
          </w:p>
        </w:tc>
      </w:tr>
      <w:tr w:rsidR="002F3545" w:rsidRPr="002F3545" w:rsidTr="002F3545">
        <w:trPr>
          <w:trHeight w:val="1585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  21.06.17 —</w:t>
            </w:r>
          </w:p>
          <w:p w:rsidR="002F3545" w:rsidRPr="002F3545" w:rsidRDefault="002F3545" w:rsidP="002F3545">
            <w:pPr>
              <w:spacing w:before="240" w:after="24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20.08.17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2200 руб. чел./сутки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900 руб. чел/сутки</w:t>
            </w:r>
          </w:p>
        </w:tc>
        <w:tc>
          <w:tcPr>
            <w:tcW w:w="3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800 руб. чел./сутки</w:t>
            </w:r>
          </w:p>
        </w:tc>
      </w:tr>
      <w:tr w:rsidR="002F3545" w:rsidRPr="002F3545" w:rsidTr="002F3545">
        <w:trPr>
          <w:trHeight w:val="161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  21.08.17 —</w:t>
            </w:r>
          </w:p>
          <w:p w:rsidR="002F3545" w:rsidRPr="002F3545" w:rsidRDefault="002F3545" w:rsidP="002F3545">
            <w:pPr>
              <w:spacing w:before="240" w:after="24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01.10.17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1300 руб. чел./сутки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800 руб. чел/сутки</w:t>
            </w:r>
          </w:p>
        </w:tc>
        <w:tc>
          <w:tcPr>
            <w:tcW w:w="3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750 руб. чел./сутки</w:t>
            </w:r>
          </w:p>
        </w:tc>
      </w:tr>
    </w:tbl>
    <w:p w:rsidR="002F3545" w:rsidRPr="002F3545" w:rsidRDefault="002F3545" w:rsidP="002F35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03" w:type="dxa"/>
        <w:jc w:val="center"/>
        <w:tblInd w:w="11506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rey Stripes style"/>
      </w:tblPr>
      <w:tblGrid>
        <w:gridCol w:w="1918"/>
        <w:gridCol w:w="3264"/>
        <w:gridCol w:w="2156"/>
        <w:gridCol w:w="1598"/>
        <w:gridCol w:w="3488"/>
        <w:gridCol w:w="2779"/>
      </w:tblGrid>
      <w:tr w:rsidR="002F3545" w:rsidRPr="002F3545" w:rsidTr="002F3545">
        <w:trPr>
          <w:gridAfter w:val="1"/>
          <w:wAfter w:w="2458" w:type="dxa"/>
          <w:trHeight w:val="268"/>
          <w:tblHeader/>
          <w:jc w:val="center"/>
        </w:trPr>
        <w:tc>
          <w:tcPr>
            <w:tcW w:w="12745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0404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0000FF"/>
                <w:sz w:val="25"/>
                <w:szCs w:val="25"/>
                <w:lang w:eastAsia="ru-RU"/>
              </w:rPr>
              <w:t>Размещение в корпусах</w:t>
            </w:r>
          </w:p>
        </w:tc>
      </w:tr>
      <w:tr w:rsidR="002F3545" w:rsidRPr="002F3545" w:rsidTr="002F3545">
        <w:trPr>
          <w:gridAfter w:val="1"/>
          <w:wAfter w:w="2458" w:type="dxa"/>
          <w:trHeight w:val="555"/>
          <w:jc w:val="center"/>
        </w:trPr>
        <w:tc>
          <w:tcPr>
            <w:tcW w:w="12745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8F3E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 xml:space="preserve">Трехразовое комплексное питание в столовой — 1100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>руб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 xml:space="preserve"> чел./сутки,</w:t>
            </w:r>
          </w:p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>В кафе - по меню.</w:t>
            </w:r>
          </w:p>
        </w:tc>
      </w:tr>
      <w:tr w:rsidR="002F3545" w:rsidRPr="002F3545" w:rsidTr="002F3545">
        <w:trPr>
          <w:trHeight w:val="2401"/>
          <w:jc w:val="center"/>
        </w:trPr>
        <w:tc>
          <w:tcPr>
            <w:tcW w:w="3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Корпуса: «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Восьмерочка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»,  "Стена" №9,</w:t>
            </w: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br/>
              <w:t>«</w:t>
            </w:r>
            <w:proofErr w:type="spellStart"/>
            <w:proofErr w:type="gram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Администра-тивный</w:t>
            </w:r>
            <w:proofErr w:type="spellEnd"/>
            <w:proofErr w:type="gram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»: 2/3-местные, семейные, благ.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 xml:space="preserve">Номера с видом на Байкал, 2/3-местные,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.</w:t>
            </w:r>
          </w:p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Корпуса: "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Восьмерочка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",</w:t>
            </w: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br/>
              <w:t>№  5, 7, "</w:t>
            </w:r>
            <w:proofErr w:type="spellStart"/>
            <w:proofErr w:type="gram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Администрати-вный</w:t>
            </w:r>
            <w:proofErr w:type="spellEnd"/>
            <w:proofErr w:type="gram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", № 20, 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 xml:space="preserve">Корпус "Стена",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., с №1 по №8 </w:t>
            </w:r>
          </w:p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 xml:space="preserve">2/3-ех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местн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Внимание!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Новинка</w:t>
            </w:r>
            <w:proofErr w:type="gram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!</w:t>
            </w: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К</w:t>
            </w:r>
            <w:proofErr w:type="gram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орпус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 xml:space="preserve"> "Генеральский"</w:t>
            </w: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br/>
              <w:t xml:space="preserve">2-3 мест. благ. семейные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норера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 xml:space="preserve">, (телевизор, холодильник): № 1, 3, 4, 5, 6, 7, 8 -двухкомнатный, № 2,  1-2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местн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однокомн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.</w:t>
            </w:r>
          </w:p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Новые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номера</w:t>
            </w: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Административный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: № 1, 2, 3, 4, 5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Корпус "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Администр</w:t>
            </w:r>
            <w:proofErr w:type="gram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а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-</w:t>
            </w:r>
            <w:proofErr w:type="gram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br/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тивный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 xml:space="preserve">", 2 этаж, 2/3-местные, 3/4-местные,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полублаг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  <w:t>.</w:t>
            </w: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0"/>
                <w:szCs w:val="20"/>
                <w:lang w:eastAsia="ru-RU"/>
              </w:rPr>
              <w:t> (удобства на этаже)</w:t>
            </w:r>
          </w:p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0"/>
                <w:szCs w:val="20"/>
                <w:lang w:eastAsia="ru-RU"/>
              </w:rPr>
              <w:t>№29, 30, 31</w:t>
            </w:r>
          </w:p>
        </w:tc>
      </w:tr>
      <w:tr w:rsidR="002F3545" w:rsidRPr="002F3545" w:rsidTr="002F3545">
        <w:trPr>
          <w:trHeight w:val="856"/>
          <w:jc w:val="center"/>
        </w:trPr>
        <w:tc>
          <w:tcPr>
            <w:tcW w:w="3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20.05.17 — 20.06.17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900 руб. чел./сутки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1100 руб. чел/сутки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800 руб. чел/сутки</w:t>
            </w:r>
          </w:p>
        </w:tc>
        <w:tc>
          <w:tcPr>
            <w:tcW w:w="30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 1200 руб. чел/сутки 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750 руб. чел./сутки</w:t>
            </w:r>
          </w:p>
        </w:tc>
      </w:tr>
      <w:tr w:rsidR="002F3545" w:rsidRPr="002F3545" w:rsidTr="002F3545">
        <w:trPr>
          <w:trHeight w:val="655"/>
          <w:jc w:val="center"/>
        </w:trPr>
        <w:tc>
          <w:tcPr>
            <w:tcW w:w="3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21.06.17 — 20.08.17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1500 руб. чел./сутки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1600 руб. чел/сутки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 1300 руб. чел/сутки</w:t>
            </w:r>
          </w:p>
        </w:tc>
        <w:tc>
          <w:tcPr>
            <w:tcW w:w="30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2000 руб. чел/сутки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900 руб. чел./сутки</w:t>
            </w:r>
          </w:p>
        </w:tc>
      </w:tr>
      <w:tr w:rsidR="002F3545" w:rsidRPr="002F3545" w:rsidTr="002F3545">
        <w:trPr>
          <w:trHeight w:val="588"/>
          <w:jc w:val="center"/>
        </w:trPr>
        <w:tc>
          <w:tcPr>
            <w:tcW w:w="3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21.08.17 — 01.10.17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1000 руб. чел./сутки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1100 руб. чел/сутки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800 руб. чел/сутки</w:t>
            </w:r>
          </w:p>
        </w:tc>
        <w:tc>
          <w:tcPr>
            <w:tcW w:w="30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1200 руб. чел/сутки </w:t>
            </w:r>
          </w:p>
        </w:tc>
        <w:tc>
          <w:tcPr>
            <w:tcW w:w="24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120" w:after="120" w:line="240" w:lineRule="auto"/>
              <w:ind w:left="120" w:right="1425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750 руб. чел./сутки</w:t>
            </w:r>
          </w:p>
        </w:tc>
      </w:tr>
    </w:tbl>
    <w:p w:rsidR="002F3545" w:rsidRPr="002F3545" w:rsidRDefault="002F3545" w:rsidP="002F35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rey Stripes style"/>
      </w:tblPr>
      <w:tblGrid>
        <w:gridCol w:w="2076"/>
        <w:gridCol w:w="2494"/>
        <w:gridCol w:w="7280"/>
      </w:tblGrid>
      <w:tr w:rsidR="002F3545" w:rsidRPr="002F3545" w:rsidTr="002F3545">
        <w:trPr>
          <w:tblHeader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40404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0000FF"/>
                <w:sz w:val="25"/>
                <w:szCs w:val="25"/>
                <w:lang w:eastAsia="ru-RU"/>
              </w:rPr>
              <w:t>Размещение на берегу и на территории базы "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color w:val="0000FF"/>
                <w:sz w:val="25"/>
                <w:szCs w:val="25"/>
                <w:lang w:eastAsia="ru-RU"/>
              </w:rPr>
              <w:t>Ольтрек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color w:val="0000FF"/>
                <w:sz w:val="25"/>
                <w:szCs w:val="25"/>
                <w:lang w:eastAsia="ru-RU"/>
              </w:rPr>
              <w:t>" в палатках</w:t>
            </w:r>
          </w:p>
        </w:tc>
      </w:tr>
      <w:tr w:rsidR="002F3545" w:rsidRPr="002F3545" w:rsidTr="002F3545"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8F3E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 xml:space="preserve">Трехразовое комплексное питание в столовой — 1100 </w:t>
            </w:r>
            <w:proofErr w:type="spellStart"/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>руб</w:t>
            </w:r>
            <w:proofErr w:type="spellEnd"/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 xml:space="preserve"> чел./сутки</w:t>
            </w:r>
          </w:p>
          <w:p w:rsidR="002F3545" w:rsidRPr="002F3545" w:rsidRDefault="002F3545" w:rsidP="002F3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3366FF"/>
                <w:sz w:val="25"/>
                <w:szCs w:val="25"/>
                <w:lang w:eastAsia="ru-RU"/>
              </w:rPr>
              <w:t>В кафе - по меню</w:t>
            </w:r>
          </w:p>
        </w:tc>
      </w:tr>
      <w:tr w:rsidR="002F3545" w:rsidRPr="002F3545" w:rsidTr="002F354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>Палатки (2 – 3 – местные)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23"/>
                <w:szCs w:val="23"/>
                <w:lang w:eastAsia="ru-RU"/>
              </w:rPr>
              <w:t>Размещение на территории базы отдыха в своих палатках (электричество, уборка территории, туалет) </w:t>
            </w:r>
          </w:p>
        </w:tc>
      </w:tr>
      <w:tr w:rsidR="002F3545" w:rsidRPr="002F3545" w:rsidTr="002F354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240" w:after="24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b/>
                <w:bCs/>
                <w:color w:val="404040"/>
                <w:sz w:val="23"/>
                <w:szCs w:val="23"/>
                <w:lang w:eastAsia="ru-RU"/>
              </w:rPr>
              <w:t>20.05.17 — 01.09.17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200 руб./сутки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D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545" w:rsidRPr="002F3545" w:rsidRDefault="002F3545" w:rsidP="002F354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 xml:space="preserve">50 </w:t>
            </w:r>
            <w:proofErr w:type="spellStart"/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руб</w:t>
            </w:r>
            <w:proofErr w:type="spellEnd"/>
            <w:r w:rsidRPr="002F3545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/чел в сутки</w:t>
            </w:r>
          </w:p>
        </w:tc>
        <w:bookmarkStart w:id="0" w:name="_GoBack"/>
        <w:bookmarkEnd w:id="0"/>
      </w:tr>
    </w:tbl>
    <w:p w:rsidR="002F3545" w:rsidRPr="002F3545" w:rsidRDefault="002F3545" w:rsidP="002F3545">
      <w:pPr>
        <w:shd w:val="clear" w:color="auto" w:fill="DED5BD"/>
        <w:spacing w:after="0" w:line="240" w:lineRule="atLeast"/>
        <w:outlineLvl w:val="3"/>
        <w:rPr>
          <w:rFonts w:ascii="Verdana" w:eastAsia="Times New Roman" w:hAnsi="Verdana" w:cs="Times New Roman"/>
          <w:b/>
          <w:bCs/>
          <w:color w:val="6A624F"/>
          <w:sz w:val="17"/>
          <w:szCs w:val="17"/>
          <w:lang w:eastAsia="ru-RU"/>
        </w:rPr>
      </w:pPr>
      <w:r w:rsidRPr="002F3545">
        <w:rPr>
          <w:rFonts w:ascii="Verdana" w:eastAsia="Times New Roman" w:hAnsi="Verdana" w:cs="Times New Roman"/>
          <w:b/>
          <w:bCs/>
          <w:color w:val="FFFFFF"/>
          <w:sz w:val="17"/>
          <w:szCs w:val="17"/>
          <w:shd w:val="clear" w:color="auto" w:fill="262626"/>
          <w:lang w:eastAsia="ru-RU"/>
        </w:rPr>
        <w:t>Примечания и скидки:</w:t>
      </w:r>
    </w:p>
    <w:p w:rsidR="002F3545" w:rsidRPr="002F3545" w:rsidRDefault="002F3545" w:rsidP="002F3545">
      <w:pPr>
        <w:shd w:val="clear" w:color="auto" w:fill="DED5BD"/>
        <w:spacing w:after="0" w:line="240" w:lineRule="atLeast"/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</w:pPr>
      <w:r w:rsidRPr="002F3545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>01</w:t>
      </w:r>
      <w:r w:rsidRPr="002F3545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 </w:t>
      </w:r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Комплексное трехразовое питание можно приобретать раздельно:</w:t>
      </w:r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br/>
      </w:r>
      <w:r w:rsidRPr="002F3545">
        <w:rPr>
          <w:rFonts w:ascii="Verdana" w:eastAsia="Times New Roman" w:hAnsi="Verdana" w:cs="Times New Roman"/>
          <w:b/>
          <w:bCs/>
          <w:color w:val="0000FF"/>
          <w:sz w:val="17"/>
          <w:szCs w:val="17"/>
          <w:lang w:eastAsia="ru-RU"/>
        </w:rPr>
        <w:t xml:space="preserve">завтрак – 300 </w:t>
      </w:r>
      <w:proofErr w:type="spellStart"/>
      <w:r w:rsidRPr="002F3545">
        <w:rPr>
          <w:rFonts w:ascii="Verdana" w:eastAsia="Times New Roman" w:hAnsi="Verdana" w:cs="Times New Roman"/>
          <w:b/>
          <w:bCs/>
          <w:color w:val="0000FF"/>
          <w:sz w:val="17"/>
          <w:szCs w:val="17"/>
          <w:lang w:eastAsia="ru-RU"/>
        </w:rPr>
        <w:t>руб</w:t>
      </w:r>
      <w:proofErr w:type="spellEnd"/>
      <w:r w:rsidRPr="002F3545">
        <w:rPr>
          <w:rFonts w:ascii="Verdana" w:eastAsia="Times New Roman" w:hAnsi="Verdana" w:cs="Times New Roman"/>
          <w:b/>
          <w:bCs/>
          <w:color w:val="0000FF"/>
          <w:sz w:val="17"/>
          <w:szCs w:val="17"/>
          <w:lang w:eastAsia="ru-RU"/>
        </w:rPr>
        <w:t xml:space="preserve">; обед – 420 </w:t>
      </w:r>
      <w:proofErr w:type="spellStart"/>
      <w:r w:rsidRPr="002F3545">
        <w:rPr>
          <w:rFonts w:ascii="Verdana" w:eastAsia="Times New Roman" w:hAnsi="Verdana" w:cs="Times New Roman"/>
          <w:b/>
          <w:bCs/>
          <w:color w:val="0000FF"/>
          <w:sz w:val="17"/>
          <w:szCs w:val="17"/>
          <w:lang w:eastAsia="ru-RU"/>
        </w:rPr>
        <w:t>руб</w:t>
      </w:r>
      <w:proofErr w:type="spellEnd"/>
      <w:r w:rsidRPr="002F3545">
        <w:rPr>
          <w:rFonts w:ascii="Verdana" w:eastAsia="Times New Roman" w:hAnsi="Verdana" w:cs="Times New Roman"/>
          <w:b/>
          <w:bCs/>
          <w:color w:val="0000FF"/>
          <w:sz w:val="17"/>
          <w:szCs w:val="17"/>
          <w:lang w:eastAsia="ru-RU"/>
        </w:rPr>
        <w:t>; ужин — 380 руб.</w:t>
      </w:r>
    </w:p>
    <w:p w:rsidR="002F3545" w:rsidRPr="002F3545" w:rsidRDefault="002F3545" w:rsidP="002F3545">
      <w:pPr>
        <w:shd w:val="clear" w:color="auto" w:fill="DED5BD"/>
        <w:spacing w:before="240" w:after="240" w:line="240" w:lineRule="atLeast"/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</w:pPr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lastRenderedPageBreak/>
        <w:t>Скидки на питание детям до 14 лет - 50 % (полпорции).</w:t>
      </w:r>
    </w:p>
    <w:p w:rsidR="002F3545" w:rsidRPr="002F3545" w:rsidRDefault="002F3545" w:rsidP="002F3545">
      <w:pPr>
        <w:shd w:val="clear" w:color="auto" w:fill="DED5BD"/>
        <w:spacing w:after="0" w:line="240" w:lineRule="atLeast"/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</w:pPr>
      <w:r w:rsidRPr="002F3545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>02</w:t>
      </w:r>
      <w:proofErr w:type="gramStart"/>
      <w:r w:rsidRPr="002F3545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 </w:t>
      </w:r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П</w:t>
      </w:r>
      <w:proofErr w:type="gramEnd"/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 xml:space="preserve">ри размещении 2 </w:t>
      </w:r>
      <w:proofErr w:type="spellStart"/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взр</w:t>
      </w:r>
      <w:proofErr w:type="spellEnd"/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 xml:space="preserve">. + 1 </w:t>
      </w:r>
      <w:proofErr w:type="spellStart"/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реб</w:t>
      </w:r>
      <w:proofErr w:type="spellEnd"/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 xml:space="preserve">. в стандартном номере (1 – </w:t>
      </w:r>
      <w:proofErr w:type="spellStart"/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двуспал</w:t>
      </w:r>
      <w:proofErr w:type="spellEnd"/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 xml:space="preserve">. + 1 – </w:t>
      </w:r>
      <w:proofErr w:type="spellStart"/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односпал</w:t>
      </w:r>
      <w:proofErr w:type="spellEnd"/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. кровати) дети до 10 лет размещаются бесплатно. При размещении в стандартном номере за третьего проживающего (дети старше 10 лет и взрослые) оплачивается 50% от стоимости проживания.</w:t>
      </w:r>
    </w:p>
    <w:p w:rsidR="002F3545" w:rsidRPr="002F3545" w:rsidRDefault="002F3545" w:rsidP="002F3545">
      <w:pPr>
        <w:shd w:val="clear" w:color="auto" w:fill="DED5BD"/>
        <w:spacing w:after="0" w:line="240" w:lineRule="atLeast"/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</w:pPr>
      <w:r w:rsidRPr="002F3545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>03</w:t>
      </w:r>
      <w:proofErr w:type="gramStart"/>
      <w:r w:rsidRPr="002F3545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 </w:t>
      </w:r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П</w:t>
      </w:r>
      <w:proofErr w:type="gramEnd"/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ри ином размещении детей с родителями: детям до 10 лет - скидки 25 %, </w:t>
      </w:r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br/>
        <w:t>с 10-14 лет — 10% на проживание.</w:t>
      </w:r>
    </w:p>
    <w:p w:rsidR="002F3545" w:rsidRPr="002F3545" w:rsidRDefault="002F3545" w:rsidP="002F3545">
      <w:pPr>
        <w:shd w:val="clear" w:color="auto" w:fill="DED5BD"/>
        <w:spacing w:after="0" w:line="240" w:lineRule="atLeast"/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</w:pPr>
      <w:r w:rsidRPr="002F3545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>04</w:t>
      </w:r>
      <w:r w:rsidRPr="002F3545">
        <w:rPr>
          <w:rFonts w:ascii="Arial" w:eastAsia="Times New Roman" w:hAnsi="Arial" w:cs="Arial"/>
          <w:b/>
          <w:bCs/>
          <w:color w:val="FFFFFF"/>
          <w:sz w:val="29"/>
          <w:szCs w:val="29"/>
          <w:lang w:eastAsia="ru-RU"/>
        </w:rPr>
        <w:t> </w:t>
      </w:r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Группам от 10 человек — индивидуальные скидки!!!</w:t>
      </w:r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br/>
        <w:t>Размер скидки зависит от количества человек в группе и количества дней размещения.</w:t>
      </w:r>
    </w:p>
    <w:p w:rsidR="002F3545" w:rsidRPr="002F3545" w:rsidRDefault="002F3545" w:rsidP="002F3545">
      <w:pPr>
        <w:shd w:val="clear" w:color="auto" w:fill="DED5BD"/>
        <w:spacing w:line="240" w:lineRule="atLeast"/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</w:pPr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   </w:t>
      </w:r>
      <w:r w:rsidRPr="002F354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Администрация б/о «</w:t>
      </w:r>
      <w:proofErr w:type="spellStart"/>
      <w:r w:rsidRPr="002F354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Ольтрек</w:t>
      </w:r>
      <w:proofErr w:type="spellEnd"/>
      <w:r w:rsidRPr="002F354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» оставляет за собой право изменить расценки на услуги с учетом спроса, конъюнктуры и целесообразности.</w:t>
      </w:r>
      <w:r w:rsidRPr="002F3545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2F3545">
        <w:rPr>
          <w:rFonts w:ascii="Verdana" w:eastAsia="Times New Roman" w:hAnsi="Verdana" w:cs="Times New Roman"/>
          <w:color w:val="6A624F"/>
          <w:sz w:val="17"/>
          <w:szCs w:val="17"/>
          <w:lang w:eastAsia="ru-RU"/>
        </w:rPr>
        <w:t>  </w:t>
      </w:r>
    </w:p>
    <w:p w:rsidR="009554BE" w:rsidRDefault="009554BE"/>
    <w:sectPr w:rsidR="009554BE" w:rsidSect="002F35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D"/>
    <w:rsid w:val="002F3545"/>
    <w:rsid w:val="009554BE"/>
    <w:rsid w:val="00E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35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35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3545"/>
    <w:rPr>
      <w:i/>
      <w:iCs/>
    </w:rPr>
  </w:style>
  <w:style w:type="character" w:styleId="a5">
    <w:name w:val="Strong"/>
    <w:basedOn w:val="a0"/>
    <w:uiPriority w:val="22"/>
    <w:qFormat/>
    <w:rsid w:val="002F3545"/>
    <w:rPr>
      <w:b/>
      <w:bCs/>
    </w:rPr>
  </w:style>
  <w:style w:type="character" w:customStyle="1" w:styleId="highlight">
    <w:name w:val="highlight"/>
    <w:basedOn w:val="a0"/>
    <w:rsid w:val="002F3545"/>
  </w:style>
  <w:style w:type="paragraph" w:customStyle="1" w:styleId="blocknumber">
    <w:name w:val="blocknumber"/>
    <w:basedOn w:val="a"/>
    <w:rsid w:val="002F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number">
    <w:name w:val="bignumber"/>
    <w:basedOn w:val="a0"/>
    <w:rsid w:val="002F3545"/>
  </w:style>
  <w:style w:type="character" w:customStyle="1" w:styleId="open">
    <w:name w:val="open"/>
    <w:basedOn w:val="a0"/>
    <w:rsid w:val="002F3545"/>
  </w:style>
  <w:style w:type="character" w:customStyle="1" w:styleId="close">
    <w:name w:val="close"/>
    <w:basedOn w:val="a0"/>
    <w:rsid w:val="002F3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35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35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3545"/>
    <w:rPr>
      <w:i/>
      <w:iCs/>
    </w:rPr>
  </w:style>
  <w:style w:type="character" w:styleId="a5">
    <w:name w:val="Strong"/>
    <w:basedOn w:val="a0"/>
    <w:uiPriority w:val="22"/>
    <w:qFormat/>
    <w:rsid w:val="002F3545"/>
    <w:rPr>
      <w:b/>
      <w:bCs/>
    </w:rPr>
  </w:style>
  <w:style w:type="character" w:customStyle="1" w:styleId="highlight">
    <w:name w:val="highlight"/>
    <w:basedOn w:val="a0"/>
    <w:rsid w:val="002F3545"/>
  </w:style>
  <w:style w:type="paragraph" w:customStyle="1" w:styleId="blocknumber">
    <w:name w:val="blocknumber"/>
    <w:basedOn w:val="a"/>
    <w:rsid w:val="002F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number">
    <w:name w:val="bignumber"/>
    <w:basedOn w:val="a0"/>
    <w:rsid w:val="002F3545"/>
  </w:style>
  <w:style w:type="character" w:customStyle="1" w:styleId="open">
    <w:name w:val="open"/>
    <w:basedOn w:val="a0"/>
    <w:rsid w:val="002F3545"/>
  </w:style>
  <w:style w:type="character" w:customStyle="1" w:styleId="close">
    <w:name w:val="close"/>
    <w:basedOn w:val="a0"/>
    <w:rsid w:val="002F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319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2017-06-27T03:34:00Z</dcterms:created>
  <dcterms:modified xsi:type="dcterms:W3CDTF">2017-06-27T03:40:00Z</dcterms:modified>
</cp:coreProperties>
</file>